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77C08EF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4B2B12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9B79BA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4B2B12">
              <w:rPr>
                <w:rFonts w:ascii="Tw Cen MT" w:hAnsi="Tw Cen MT"/>
                <w:b/>
                <w:sz w:val="28"/>
                <w:szCs w:val="28"/>
              </w:rPr>
              <w:t>208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304F6737" w:rsidR="00F71A3D" w:rsidRDefault="004B2B1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ORGANIZATION AND DESIGN</w:t>
      </w:r>
    </w:p>
    <w:p w14:paraId="772AFEF7" w14:textId="5C9E56F5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</w:t>
      </w:r>
      <w:r w:rsidR="00395DF3">
        <w:rPr>
          <w:rFonts w:ascii="Tw Cen MT" w:hAnsi="Tw Cen MT"/>
          <w:sz w:val="26"/>
          <w:szCs w:val="26"/>
        </w:rPr>
        <w:t>I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ABFB19" w14:textId="680F5D36" w:rsidR="00794E62" w:rsidRPr="006C338C" w:rsidRDefault="001B4C6F" w:rsidP="006C338C">
      <w:pPr>
        <w:spacing w:after="0" w:line="240" w:lineRule="auto"/>
        <w:ind w:left="4320" w:firstLine="720"/>
        <w:rPr>
          <w:rFonts w:asciiTheme="majorHAnsi" w:hAnsiTheme="majorHAnsi" w:cs="Arial"/>
          <w:sz w:val="25"/>
          <w:szCs w:val="25"/>
          <w:lang w:eastAsia="en-IN"/>
        </w:rPr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643"/>
        <w:gridCol w:w="797"/>
        <w:gridCol w:w="828"/>
      </w:tblGrid>
      <w:tr w:rsidR="00794E62" w:rsidRPr="001B4C6F" w14:paraId="2B00568D" w14:textId="77777777" w:rsidTr="002107A8">
        <w:tc>
          <w:tcPr>
            <w:tcW w:w="704" w:type="dxa"/>
          </w:tcPr>
          <w:p w14:paraId="4ACCE418" w14:textId="77777777" w:rsidR="00794E62" w:rsidRPr="001B4C6F" w:rsidRDefault="00794E62" w:rsidP="00570E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315749DB" w14:textId="333D8840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Write about Memory Hierarchy</w:t>
            </w:r>
            <w:r w:rsidR="00570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7CB927ED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3DB957" w14:textId="08B1AC9B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</w:tcPr>
          <w:p w14:paraId="68FC1D63" w14:textId="0D321AF1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E62" w:rsidRPr="001B4C6F" w14:paraId="1733F1AF" w14:textId="77777777" w:rsidTr="002107A8">
        <w:tc>
          <w:tcPr>
            <w:tcW w:w="704" w:type="dxa"/>
          </w:tcPr>
          <w:p w14:paraId="4705352A" w14:textId="77777777" w:rsidR="00794E62" w:rsidRPr="001B4C6F" w:rsidRDefault="00794E62" w:rsidP="00570E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537081FC" w14:textId="77777777" w:rsidR="00570ECB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 xml:space="preserve">Define the terms: </w:t>
            </w:r>
          </w:p>
          <w:p w14:paraId="2DD57336" w14:textId="1E377777" w:rsidR="00794E62" w:rsidRPr="001B4C6F" w:rsidRDefault="00570ECB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a) Signed number representation b) Fixed-point representation</w:t>
            </w:r>
          </w:p>
        </w:tc>
        <w:tc>
          <w:tcPr>
            <w:tcW w:w="643" w:type="dxa"/>
          </w:tcPr>
          <w:p w14:paraId="70B1A81F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A8B8E5E" w14:textId="6463B9A6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</w:tcPr>
          <w:p w14:paraId="06E19594" w14:textId="741BD298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E62" w:rsidRPr="001B4C6F" w14:paraId="0305BE3F" w14:textId="77777777" w:rsidTr="002107A8">
        <w:tc>
          <w:tcPr>
            <w:tcW w:w="704" w:type="dxa"/>
          </w:tcPr>
          <w:p w14:paraId="3ECB92C7" w14:textId="77777777" w:rsidR="00794E62" w:rsidRPr="001B4C6F" w:rsidRDefault="00794E62" w:rsidP="00570E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22CAABB8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List the key components of a microprogrammed control unit.</w:t>
            </w:r>
          </w:p>
        </w:tc>
        <w:tc>
          <w:tcPr>
            <w:tcW w:w="643" w:type="dxa"/>
          </w:tcPr>
          <w:p w14:paraId="542A7A00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C9728C3" w14:textId="60D612F5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4E03CE14" w14:textId="6BF1ACA9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E62" w:rsidRPr="001B4C6F" w14:paraId="2591DF55" w14:textId="77777777" w:rsidTr="002107A8">
        <w:tc>
          <w:tcPr>
            <w:tcW w:w="704" w:type="dxa"/>
          </w:tcPr>
          <w:p w14:paraId="0E60165C" w14:textId="77777777" w:rsidR="00794E62" w:rsidRPr="001B4C6F" w:rsidRDefault="00794E62" w:rsidP="00570E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174685FE" w14:textId="50EEDEAE" w:rsidR="00794E62" w:rsidRPr="001B4C6F" w:rsidRDefault="00794E62" w:rsidP="00816311">
            <w:pPr>
              <w:tabs>
                <w:tab w:val="left" w:pos="202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 xml:space="preserve">Identify the key differences between </w:t>
            </w:r>
            <w:r w:rsidRPr="001B4C6F">
              <w:rPr>
                <w:rFonts w:ascii="Times New Roman" w:hAnsi="Times New Roman" w:cs="Times New Roman"/>
                <w:bCs/>
                <w:sz w:val="24"/>
                <w:szCs w:val="24"/>
              </w:rPr>
              <w:t>SRAM</w:t>
            </w: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1B4C6F">
              <w:rPr>
                <w:rFonts w:ascii="Times New Roman" w:hAnsi="Times New Roman" w:cs="Times New Roman"/>
                <w:bCs/>
                <w:sz w:val="24"/>
                <w:szCs w:val="24"/>
              </w:rPr>
              <w:t>DRAM</w:t>
            </w:r>
            <w:r w:rsidR="00570E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43" w:type="dxa"/>
          </w:tcPr>
          <w:p w14:paraId="078F1F18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8A88994" w14:textId="0FA2324C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14:paraId="14B2AC8A" w14:textId="76F37A77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94E62" w:rsidRPr="001B4C6F" w14:paraId="5C09B008" w14:textId="77777777" w:rsidTr="002107A8">
        <w:tc>
          <w:tcPr>
            <w:tcW w:w="704" w:type="dxa"/>
          </w:tcPr>
          <w:p w14:paraId="6831985E" w14:textId="77777777" w:rsidR="00794E62" w:rsidRPr="001B4C6F" w:rsidRDefault="00794E62" w:rsidP="00570E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51AF3BD8" w14:textId="613C3F34" w:rsidR="00794E62" w:rsidRPr="001B4C6F" w:rsidRDefault="00794E62" w:rsidP="00816311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What is Pipelining</w:t>
            </w:r>
            <w:r w:rsidR="00570EC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43" w:type="dxa"/>
          </w:tcPr>
          <w:p w14:paraId="4A97A44F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687588C" w14:textId="5C7059A9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14:paraId="015CB147" w14:textId="5200F8E8" w:rsidR="00794E62" w:rsidRPr="001B4C6F" w:rsidRDefault="001B4C6F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794E62" w:rsidRPr="001B4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09F7ACA" w14:textId="77777777" w:rsidR="002107A8" w:rsidRDefault="002107A8" w:rsidP="001B4C6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7AB3086F" w14:textId="68F10025" w:rsidR="00794E62" w:rsidRDefault="001B4C6F" w:rsidP="001B4C6F">
      <w:pPr>
        <w:spacing w:after="0" w:line="240" w:lineRule="auto"/>
        <w:ind w:left="4320" w:firstLine="720"/>
      </w:pPr>
      <w:r w:rsidRPr="00D12CC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p w14:paraId="41577459" w14:textId="77777777" w:rsidR="00794E62" w:rsidRDefault="00794E62" w:rsidP="00794E62">
      <w:pPr>
        <w:spacing w:after="0" w:line="240" w:lineRule="auto"/>
        <w:jc w:val="center"/>
      </w:pPr>
    </w:p>
    <w:tbl>
      <w:tblPr>
        <w:tblStyle w:val="TableGrid"/>
        <w:tblW w:w="109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670"/>
        <w:gridCol w:w="796"/>
        <w:gridCol w:w="804"/>
        <w:gridCol w:w="11"/>
      </w:tblGrid>
      <w:tr w:rsidR="00794E62" w:rsidRPr="001B4C6F" w14:paraId="41276C1B" w14:textId="77777777" w:rsidTr="002107A8">
        <w:tc>
          <w:tcPr>
            <w:tcW w:w="10928" w:type="dxa"/>
            <w:gridSpan w:val="6"/>
          </w:tcPr>
          <w:p w14:paraId="53175512" w14:textId="7B289B20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794E62" w:rsidRPr="001B4C6F" w14:paraId="1A6299AC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206B161C" w14:textId="1A335B98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6447D30C" w14:textId="78C4DC1F" w:rsidR="00794E62" w:rsidRPr="00570ECB" w:rsidRDefault="00794E62" w:rsidP="00570EC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Draw the flowchart for instruction cycle representing</w:t>
            </w:r>
            <w:r w:rsidR="00570E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0ECB">
              <w:rPr>
                <w:rFonts w:ascii="Times New Roman" w:hAnsi="Times New Roman" w:cs="Times New Roman"/>
                <w:sz w:val="24"/>
                <w:szCs w:val="24"/>
              </w:rPr>
              <w:t>all the phases.</w:t>
            </w:r>
          </w:p>
        </w:tc>
        <w:tc>
          <w:tcPr>
            <w:tcW w:w="670" w:type="dxa"/>
          </w:tcPr>
          <w:p w14:paraId="3278549E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D530265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04" w:type="dxa"/>
          </w:tcPr>
          <w:p w14:paraId="048FC419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94E62" w:rsidRPr="001B4C6F" w14:paraId="312361A5" w14:textId="77777777" w:rsidTr="002107A8">
        <w:trPr>
          <w:gridAfter w:val="1"/>
          <w:wAfter w:w="11" w:type="dxa"/>
          <w:trHeight w:val="329"/>
        </w:trPr>
        <w:tc>
          <w:tcPr>
            <w:tcW w:w="704" w:type="dxa"/>
          </w:tcPr>
          <w:p w14:paraId="53AE23DD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5AA2C0F5" w14:textId="6C39613B" w:rsidR="00794E62" w:rsidRPr="001B4C6F" w:rsidRDefault="00570ECB" w:rsidP="00794E6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8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memory reference, register reference, I/O reference instructions.</w:t>
            </w:r>
          </w:p>
        </w:tc>
        <w:tc>
          <w:tcPr>
            <w:tcW w:w="670" w:type="dxa"/>
          </w:tcPr>
          <w:p w14:paraId="30D15185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9311EF9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04" w:type="dxa"/>
          </w:tcPr>
          <w:p w14:paraId="1C7E377C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94E62" w:rsidRPr="001B4C6F" w14:paraId="1CEAC722" w14:textId="77777777" w:rsidTr="002107A8">
        <w:tc>
          <w:tcPr>
            <w:tcW w:w="10928" w:type="dxa"/>
            <w:gridSpan w:val="6"/>
          </w:tcPr>
          <w:p w14:paraId="3565C95D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94E62" w:rsidRPr="001B4C6F" w14:paraId="0EF476A2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75E62EBA" w14:textId="3F4DA532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1A9B8B6F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Describe addressing modes and their importance in instruction execution.</w:t>
            </w:r>
          </w:p>
        </w:tc>
        <w:tc>
          <w:tcPr>
            <w:tcW w:w="670" w:type="dxa"/>
          </w:tcPr>
          <w:p w14:paraId="5C40F086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2581E4B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04" w:type="dxa"/>
          </w:tcPr>
          <w:p w14:paraId="498F0660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94E62" w:rsidRPr="001B4C6F" w14:paraId="35CA362C" w14:textId="77777777" w:rsidTr="002107A8">
        <w:tc>
          <w:tcPr>
            <w:tcW w:w="10928" w:type="dxa"/>
            <w:gridSpan w:val="6"/>
          </w:tcPr>
          <w:p w14:paraId="5377CB97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94E62" w:rsidRPr="001B4C6F" w14:paraId="741E0371" w14:textId="77777777" w:rsidTr="002107A8">
        <w:trPr>
          <w:gridAfter w:val="1"/>
          <w:wAfter w:w="11" w:type="dxa"/>
          <w:trHeight w:val="620"/>
        </w:trPr>
        <w:tc>
          <w:tcPr>
            <w:tcW w:w="704" w:type="dxa"/>
          </w:tcPr>
          <w:p w14:paraId="298D196A" w14:textId="20C733E0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2514D2C6" w14:textId="77777777" w:rsidR="00794E62" w:rsidRPr="001B4C6F" w:rsidRDefault="00794E62" w:rsidP="00794E62">
            <w:pPr>
              <w:numPr>
                <w:ilvl w:val="0"/>
                <w:numId w:val="10"/>
              </w:numPr>
              <w:spacing w:after="0" w:line="240" w:lineRule="auto"/>
              <w:ind w:left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Describe the concept of a carry-lookahead adder and its advantage over a ripple-carry adder.</w:t>
            </w:r>
          </w:p>
        </w:tc>
        <w:tc>
          <w:tcPr>
            <w:tcW w:w="670" w:type="dxa"/>
          </w:tcPr>
          <w:p w14:paraId="2AE6B28C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F5C7CAC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04" w:type="dxa"/>
          </w:tcPr>
          <w:p w14:paraId="4A27CE31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94E62" w:rsidRPr="001B4C6F" w14:paraId="0E6F8122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3E76F77E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750176E9" w14:textId="13AABCBB" w:rsidR="00794E62" w:rsidRPr="001B4C6F" w:rsidRDefault="00794E62" w:rsidP="00794E6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 xml:space="preserve">Show the contents of registers </w:t>
            </w:r>
            <w:proofErr w:type="gramStart"/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E,A</w:t>
            </w:r>
            <w:proofErr w:type="gramEnd"/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,Q and SC during the process of division of 10100011 by 1011 (Use a dividend of eight bits)</w:t>
            </w:r>
            <w:r w:rsidR="00570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543BB630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1C93EDC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04" w:type="dxa"/>
          </w:tcPr>
          <w:p w14:paraId="707D3537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94E62" w:rsidRPr="001B4C6F" w14:paraId="7E7FBCCD" w14:textId="77777777" w:rsidTr="002107A8">
        <w:tc>
          <w:tcPr>
            <w:tcW w:w="10928" w:type="dxa"/>
            <w:gridSpan w:val="6"/>
          </w:tcPr>
          <w:p w14:paraId="66B9BC75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94E62" w:rsidRPr="001B4C6F" w14:paraId="48F04405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057AFEAF" w14:textId="151DE182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5A893CF0" w14:textId="77777777" w:rsidR="00794E62" w:rsidRPr="001B4C6F" w:rsidRDefault="00794E62" w:rsidP="001B4C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Explain Booth’s multiplication Algorithm.</w:t>
            </w:r>
          </w:p>
        </w:tc>
        <w:tc>
          <w:tcPr>
            <w:tcW w:w="670" w:type="dxa"/>
          </w:tcPr>
          <w:p w14:paraId="5DF3BA52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6A3FD4A5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04" w:type="dxa"/>
          </w:tcPr>
          <w:p w14:paraId="2DCDBD9F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94E62" w:rsidRPr="001B4C6F" w14:paraId="5527A8E7" w14:textId="77777777" w:rsidTr="002107A8">
        <w:tc>
          <w:tcPr>
            <w:tcW w:w="10928" w:type="dxa"/>
            <w:gridSpan w:val="6"/>
          </w:tcPr>
          <w:p w14:paraId="446E43B1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94E62" w:rsidRPr="001B4C6F" w14:paraId="411ADD9E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6D878A52" w14:textId="3660F67E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3D254EB" w14:textId="181719F1" w:rsidR="00794E62" w:rsidRPr="001B4C6F" w:rsidRDefault="00794E62" w:rsidP="00570EC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Identify the differences between a hardwired control unit and a microprogrammed control unit</w:t>
            </w:r>
            <w:r w:rsidR="00570E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71068DA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B9356DA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04" w:type="dxa"/>
          </w:tcPr>
          <w:p w14:paraId="2E77B300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94E62" w:rsidRPr="001B4C6F" w14:paraId="55586699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3EB4CF57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39830762" w14:textId="3F898C0C" w:rsidR="00794E62" w:rsidRPr="001B4C6F" w:rsidRDefault="00794E62" w:rsidP="00794E6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With a neat sketch explain how selection of address in control memory is done</w:t>
            </w:r>
            <w:r w:rsidR="002107A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70" w:type="dxa"/>
          </w:tcPr>
          <w:p w14:paraId="72BF1F14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918325C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04" w:type="dxa"/>
          </w:tcPr>
          <w:p w14:paraId="2050C313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94E62" w:rsidRPr="001B4C6F" w14:paraId="29CBFA56" w14:textId="77777777" w:rsidTr="002107A8">
        <w:tc>
          <w:tcPr>
            <w:tcW w:w="10928" w:type="dxa"/>
            <w:gridSpan w:val="6"/>
          </w:tcPr>
          <w:p w14:paraId="3B64EC5A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94E62" w:rsidRPr="001B4C6F" w14:paraId="11CEB5D0" w14:textId="77777777" w:rsidTr="002107A8">
        <w:trPr>
          <w:gridAfter w:val="1"/>
          <w:wAfter w:w="11" w:type="dxa"/>
          <w:trHeight w:val="70"/>
        </w:trPr>
        <w:tc>
          <w:tcPr>
            <w:tcW w:w="704" w:type="dxa"/>
          </w:tcPr>
          <w:p w14:paraId="114F6D38" w14:textId="40DD1771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2F1DA4C2" w14:textId="1ACE6BF3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Design a microprogram sequencer for control memory</w:t>
            </w:r>
            <w:r w:rsidR="00210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F466EC9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6C14D35C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04" w:type="dxa"/>
          </w:tcPr>
          <w:p w14:paraId="75FD4F0E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94E62" w:rsidRPr="001B4C6F" w14:paraId="20BA5DA6" w14:textId="77777777" w:rsidTr="002107A8">
        <w:tc>
          <w:tcPr>
            <w:tcW w:w="10928" w:type="dxa"/>
            <w:gridSpan w:val="6"/>
          </w:tcPr>
          <w:p w14:paraId="4221AB6D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94E62" w:rsidRPr="001B4C6F" w14:paraId="57641089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28A7761C" w14:textId="7CD91174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3B6ACA9E" w14:textId="7C0FF69B" w:rsidR="00794E62" w:rsidRPr="001B4C6F" w:rsidRDefault="00794E62" w:rsidP="00794E6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Design a memory address map for a system with 8GB main memory and 512MB cache memory</w:t>
            </w:r>
            <w:r w:rsidR="00210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AEBDCF4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588300B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04" w:type="dxa"/>
          </w:tcPr>
          <w:p w14:paraId="24A7E0B4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794E62" w:rsidRPr="001B4C6F" w14:paraId="255B717F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34DB4BFC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5BFED1D2" w14:textId="0B749465" w:rsidR="00794E62" w:rsidRPr="001B4C6F" w:rsidRDefault="00794E62" w:rsidP="00794E6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</w:t>
            </w:r>
            <w:r w:rsidRPr="001B4C6F">
              <w:rPr>
                <w:rFonts w:ascii="Times New Roman" w:hAnsi="Times New Roman" w:cs="Times New Roman"/>
                <w:bCs/>
                <w:sz w:val="24"/>
                <w:szCs w:val="24"/>
              </w:rPr>
              <w:t>write-through</w:t>
            </w: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1B4C6F">
              <w:rPr>
                <w:rFonts w:ascii="Times New Roman" w:hAnsi="Times New Roman" w:cs="Times New Roman"/>
                <w:bCs/>
                <w:sz w:val="24"/>
                <w:szCs w:val="24"/>
              </w:rPr>
              <w:t>write-back</w:t>
            </w: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 xml:space="preserve"> policies in cache memory</w:t>
            </w:r>
            <w:r w:rsidR="00210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59C445DF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9B95B05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04" w:type="dxa"/>
          </w:tcPr>
          <w:p w14:paraId="36E5B4F2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94E62" w:rsidRPr="001B4C6F" w14:paraId="53C82822" w14:textId="77777777" w:rsidTr="002107A8">
        <w:tc>
          <w:tcPr>
            <w:tcW w:w="10928" w:type="dxa"/>
            <w:gridSpan w:val="6"/>
          </w:tcPr>
          <w:p w14:paraId="401DD6D9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94E62" w:rsidRPr="001B4C6F" w14:paraId="766C6CAC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40B8905F" w14:textId="2E7F9351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3875532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With a neat sketch illustrate the Virtual memory mapping process.</w:t>
            </w:r>
          </w:p>
        </w:tc>
        <w:tc>
          <w:tcPr>
            <w:tcW w:w="670" w:type="dxa"/>
          </w:tcPr>
          <w:p w14:paraId="79DC19FB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BDDA294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04" w:type="dxa"/>
          </w:tcPr>
          <w:p w14:paraId="50B2CCEC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94E62" w:rsidRPr="001B4C6F" w14:paraId="526743BD" w14:textId="77777777" w:rsidTr="002107A8">
        <w:tc>
          <w:tcPr>
            <w:tcW w:w="10928" w:type="dxa"/>
            <w:gridSpan w:val="6"/>
          </w:tcPr>
          <w:p w14:paraId="3891F4C0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94E62" w:rsidRPr="001B4C6F" w14:paraId="09E24A9A" w14:textId="77777777" w:rsidTr="002107A8">
        <w:trPr>
          <w:gridAfter w:val="1"/>
          <w:wAfter w:w="11" w:type="dxa"/>
          <w:trHeight w:val="123"/>
        </w:trPr>
        <w:tc>
          <w:tcPr>
            <w:tcW w:w="704" w:type="dxa"/>
          </w:tcPr>
          <w:p w14:paraId="5E9E8944" w14:textId="6F434DC9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304ED38" w14:textId="126D9261" w:rsidR="00794E62" w:rsidRPr="001B4C6F" w:rsidRDefault="00794E62" w:rsidP="00794E6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 xml:space="preserve">Discuss the types </w:t>
            </w:r>
            <w:proofErr w:type="gramStart"/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of  I</w:t>
            </w:r>
            <w:proofErr w:type="gramEnd"/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/O transfers</w:t>
            </w:r>
            <w:r w:rsidR="002107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6F0D25F4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675ECB7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04" w:type="dxa"/>
          </w:tcPr>
          <w:p w14:paraId="5507089D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94E62" w:rsidRPr="001B4C6F" w14:paraId="695F69AC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4954A812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4FC0A83C" w14:textId="77777777" w:rsidR="00794E62" w:rsidRPr="001B4C6F" w:rsidRDefault="00794E62" w:rsidP="00794E62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8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Differentiate between privileged and non-privileged data transfer method.</w:t>
            </w:r>
          </w:p>
        </w:tc>
        <w:tc>
          <w:tcPr>
            <w:tcW w:w="670" w:type="dxa"/>
          </w:tcPr>
          <w:p w14:paraId="2D02DCA4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1D7470F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04" w:type="dxa"/>
          </w:tcPr>
          <w:p w14:paraId="1ACDEF3B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94E62" w:rsidRPr="001B4C6F" w14:paraId="39103EA6" w14:textId="77777777" w:rsidTr="002107A8">
        <w:tc>
          <w:tcPr>
            <w:tcW w:w="10928" w:type="dxa"/>
            <w:gridSpan w:val="6"/>
          </w:tcPr>
          <w:p w14:paraId="0C65D104" w14:textId="77777777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94E62" w:rsidRPr="001B4C6F" w14:paraId="783B5A37" w14:textId="77777777" w:rsidTr="002107A8">
        <w:trPr>
          <w:gridAfter w:val="1"/>
          <w:wAfter w:w="11" w:type="dxa"/>
        </w:trPr>
        <w:tc>
          <w:tcPr>
            <w:tcW w:w="704" w:type="dxa"/>
          </w:tcPr>
          <w:p w14:paraId="3F4048FC" w14:textId="040BFD2D" w:rsidR="00794E62" w:rsidRPr="001B4C6F" w:rsidRDefault="00794E62" w:rsidP="008163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B4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203CCDDB" w14:textId="61B2F688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What is meant by pipelining? Why do we require instruction pipelining? Explain its working procedur</w:t>
            </w:r>
            <w:r w:rsidR="002107A8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</w:p>
        </w:tc>
        <w:tc>
          <w:tcPr>
            <w:tcW w:w="670" w:type="dxa"/>
          </w:tcPr>
          <w:p w14:paraId="57B20A06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64375C3F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04" w:type="dxa"/>
          </w:tcPr>
          <w:p w14:paraId="3ADAD572" w14:textId="77777777" w:rsidR="00794E62" w:rsidRPr="001B4C6F" w:rsidRDefault="00794E62" w:rsidP="008163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4C6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2B81130" w14:textId="63D6C91E" w:rsidR="00794E62" w:rsidRDefault="00A0341B" w:rsidP="00A0341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794E62" w:rsidSect="002107A8">
      <w:footerReference w:type="default" r:id="rId8"/>
      <w:pgSz w:w="11906" w:h="16838"/>
      <w:pgMar w:top="426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19FC5" w14:textId="77777777" w:rsidR="00EB6AC8" w:rsidRDefault="00EB6AC8" w:rsidP="002107A8">
      <w:pPr>
        <w:spacing w:after="0" w:line="240" w:lineRule="auto"/>
      </w:pPr>
      <w:r>
        <w:separator/>
      </w:r>
    </w:p>
  </w:endnote>
  <w:endnote w:type="continuationSeparator" w:id="0">
    <w:p w14:paraId="440DFD76" w14:textId="77777777" w:rsidR="00EB6AC8" w:rsidRDefault="00EB6AC8" w:rsidP="00210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736030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92FFB56" w14:textId="0B5361CE" w:rsidR="002107A8" w:rsidRDefault="002107A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48E898" w14:textId="77777777" w:rsidR="002107A8" w:rsidRDefault="00210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BE7B4" w14:textId="77777777" w:rsidR="00EB6AC8" w:rsidRDefault="00EB6AC8" w:rsidP="002107A8">
      <w:pPr>
        <w:spacing w:after="0" w:line="240" w:lineRule="auto"/>
      </w:pPr>
      <w:r>
        <w:separator/>
      </w:r>
    </w:p>
  </w:footnote>
  <w:footnote w:type="continuationSeparator" w:id="0">
    <w:p w14:paraId="5BD14A85" w14:textId="77777777" w:rsidR="00EB6AC8" w:rsidRDefault="00EB6AC8" w:rsidP="002107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A11AA"/>
    <w:multiLevelType w:val="hybridMultilevel"/>
    <w:tmpl w:val="9A24FA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4"/>
  </w:num>
  <w:num w:numId="4" w16cid:durableId="371073565">
    <w:abstractNumId w:val="11"/>
  </w:num>
  <w:num w:numId="5" w16cid:durableId="468867025">
    <w:abstractNumId w:val="9"/>
  </w:num>
  <w:num w:numId="6" w16cid:durableId="852108614">
    <w:abstractNumId w:val="2"/>
  </w:num>
  <w:num w:numId="7" w16cid:durableId="458451733">
    <w:abstractNumId w:val="7"/>
  </w:num>
  <w:num w:numId="8" w16cid:durableId="804274521">
    <w:abstractNumId w:val="1"/>
  </w:num>
  <w:num w:numId="9" w16cid:durableId="1305037919">
    <w:abstractNumId w:val="8"/>
  </w:num>
  <w:num w:numId="10" w16cid:durableId="1977565137">
    <w:abstractNumId w:val="0"/>
  </w:num>
  <w:num w:numId="11" w16cid:durableId="352414345">
    <w:abstractNumId w:val="10"/>
  </w:num>
  <w:num w:numId="12" w16cid:durableId="38483456">
    <w:abstractNumId w:val="5"/>
  </w:num>
  <w:num w:numId="13" w16cid:durableId="939800155">
    <w:abstractNumId w:val="12"/>
  </w:num>
  <w:num w:numId="14" w16cid:durableId="56166828">
    <w:abstractNumId w:val="3"/>
  </w:num>
  <w:num w:numId="15" w16cid:durableId="8883728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5F8C"/>
    <w:rsid w:val="00100EA8"/>
    <w:rsid w:val="00117510"/>
    <w:rsid w:val="001717F7"/>
    <w:rsid w:val="00180834"/>
    <w:rsid w:val="001A1EE7"/>
    <w:rsid w:val="001B4C6F"/>
    <w:rsid w:val="002036C8"/>
    <w:rsid w:val="002107A8"/>
    <w:rsid w:val="002A22F5"/>
    <w:rsid w:val="00361C3E"/>
    <w:rsid w:val="00381761"/>
    <w:rsid w:val="00395DF3"/>
    <w:rsid w:val="0049451B"/>
    <w:rsid w:val="004B2B12"/>
    <w:rsid w:val="004F1062"/>
    <w:rsid w:val="00512A81"/>
    <w:rsid w:val="00570ECB"/>
    <w:rsid w:val="005916C7"/>
    <w:rsid w:val="00592D3A"/>
    <w:rsid w:val="005A08FA"/>
    <w:rsid w:val="005A442E"/>
    <w:rsid w:val="00605F7A"/>
    <w:rsid w:val="006C338C"/>
    <w:rsid w:val="006D5F3D"/>
    <w:rsid w:val="006E4651"/>
    <w:rsid w:val="007157E1"/>
    <w:rsid w:val="00794E62"/>
    <w:rsid w:val="007C2359"/>
    <w:rsid w:val="007D227C"/>
    <w:rsid w:val="009603B7"/>
    <w:rsid w:val="00972DEF"/>
    <w:rsid w:val="009B79BA"/>
    <w:rsid w:val="009E7D74"/>
    <w:rsid w:val="009F789B"/>
    <w:rsid w:val="00A0341B"/>
    <w:rsid w:val="00A672A3"/>
    <w:rsid w:val="00B10D4C"/>
    <w:rsid w:val="00BD7083"/>
    <w:rsid w:val="00BE3E85"/>
    <w:rsid w:val="00C21658"/>
    <w:rsid w:val="00C44018"/>
    <w:rsid w:val="00CA45D7"/>
    <w:rsid w:val="00D16987"/>
    <w:rsid w:val="00D30706"/>
    <w:rsid w:val="00D46E45"/>
    <w:rsid w:val="00DA59FD"/>
    <w:rsid w:val="00DD2F91"/>
    <w:rsid w:val="00DD3750"/>
    <w:rsid w:val="00E33D35"/>
    <w:rsid w:val="00E66A1D"/>
    <w:rsid w:val="00EB6AC8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0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07A8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10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7A8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50</cp:revision>
  <dcterms:created xsi:type="dcterms:W3CDTF">2023-03-23T04:54:00Z</dcterms:created>
  <dcterms:modified xsi:type="dcterms:W3CDTF">2024-12-30T06:20:00Z</dcterms:modified>
</cp:coreProperties>
</file>